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0C" w:rsidRPr="00197C04" w:rsidRDefault="00066F0C" w:rsidP="00197C04">
      <w:pPr>
        <w:jc w:val="center"/>
        <w:rPr>
          <w:b/>
          <w:i/>
          <w:sz w:val="28"/>
        </w:rPr>
      </w:pPr>
      <w:r w:rsidRPr="00197C04">
        <w:rPr>
          <w:b/>
          <w:i/>
          <w:sz w:val="28"/>
        </w:rPr>
        <w:t>2019. évi LXXX. törvény</w:t>
      </w:r>
    </w:p>
    <w:p w:rsidR="00207468" w:rsidRPr="00197C04" w:rsidRDefault="00066F0C" w:rsidP="00197C04">
      <w:pPr>
        <w:jc w:val="center"/>
        <w:rPr>
          <w:b/>
          <w:i/>
          <w:sz w:val="28"/>
        </w:rPr>
      </w:pPr>
      <w:proofErr w:type="gramStart"/>
      <w:r w:rsidRPr="00197C04">
        <w:rPr>
          <w:b/>
          <w:i/>
          <w:sz w:val="28"/>
        </w:rPr>
        <w:t>a</w:t>
      </w:r>
      <w:proofErr w:type="gramEnd"/>
      <w:r w:rsidRPr="00197C04">
        <w:rPr>
          <w:b/>
          <w:i/>
          <w:sz w:val="28"/>
        </w:rPr>
        <w:t xml:space="preserve"> szakképzésről</w:t>
      </w:r>
    </w:p>
    <w:p w:rsidR="00066F0C" w:rsidRDefault="00066F0C" w:rsidP="00066F0C"/>
    <w:p w:rsidR="003160BA" w:rsidRPr="003160BA" w:rsidRDefault="003160BA" w:rsidP="003160BA">
      <w:r w:rsidRPr="003160BA">
        <w:rPr>
          <w:b/>
          <w:bCs/>
        </w:rPr>
        <w:t>3. § </w:t>
      </w:r>
      <w:r w:rsidRPr="003160BA">
        <w:rPr>
          <w:i/>
          <w:iCs/>
        </w:rPr>
        <w:t>[A szakképzés ingyenessége]</w:t>
      </w:r>
    </w:p>
    <w:p w:rsidR="003160BA" w:rsidRPr="003160BA" w:rsidRDefault="003160BA" w:rsidP="003160BA">
      <w:r w:rsidRPr="003160BA">
        <w:t>(1) Az állam</w:t>
      </w:r>
      <w:r>
        <w:rPr>
          <w:b/>
          <w:bCs/>
          <w:vertAlign w:val="superscript"/>
        </w:rPr>
        <w:t> </w:t>
      </w:r>
    </w:p>
    <w:p w:rsidR="003160BA" w:rsidRPr="003160BA" w:rsidRDefault="003160BA" w:rsidP="00112974">
      <w:pPr>
        <w:jc w:val="both"/>
      </w:pPr>
      <w:proofErr w:type="gramStart"/>
      <w:r w:rsidRPr="003160BA">
        <w:rPr>
          <w:i/>
          <w:iCs/>
        </w:rPr>
        <w:t>a</w:t>
      </w:r>
      <w:proofErr w:type="gramEnd"/>
      <w:r w:rsidRPr="003160BA">
        <w:rPr>
          <w:i/>
          <w:iCs/>
        </w:rPr>
        <w:t>)</w:t>
      </w:r>
      <w:r w:rsidRPr="003160BA">
        <w:rPr>
          <w:b/>
          <w:bCs/>
          <w:i/>
          <w:iCs/>
          <w:vertAlign w:val="superscript"/>
        </w:rPr>
        <w:t> </w:t>
      </w:r>
      <w:r w:rsidRPr="003160BA">
        <w:rPr>
          <w:i/>
          <w:iCs/>
        </w:rPr>
        <w:t> </w:t>
      </w:r>
      <w:r w:rsidRPr="003160BA">
        <w:t>az első kettő szakma megszerzését - ideértve az ahhoz kapcsolódó előkészítő évfolyamban, illetve a műhelyiskolában való részvételt is - az első szakmai vizsga befejezéséig, a második szakma esetén legfeljebb három tanéven keresztül,</w:t>
      </w:r>
    </w:p>
    <w:p w:rsidR="003160BA" w:rsidRPr="003160BA" w:rsidRDefault="003160BA" w:rsidP="003160BA">
      <w:r w:rsidRPr="003160BA">
        <w:rPr>
          <w:i/>
          <w:iCs/>
        </w:rPr>
        <w:t>b)</w:t>
      </w:r>
      <w:r>
        <w:rPr>
          <w:b/>
          <w:bCs/>
          <w:i/>
          <w:iCs/>
          <w:vertAlign w:val="superscript"/>
        </w:rPr>
        <w:t> </w:t>
      </w:r>
      <w:r w:rsidRPr="003160BA">
        <w:rPr>
          <w:i/>
          <w:iCs/>
        </w:rPr>
        <w:t> </w:t>
      </w:r>
      <w:r w:rsidRPr="003160BA">
        <w:t>a szakmai képzéshez kapcsolódó első szakképesítés megszerzését az első képesítő vizsga letételéig és,</w:t>
      </w:r>
    </w:p>
    <w:p w:rsidR="003160BA" w:rsidRPr="003160BA" w:rsidRDefault="003160BA" w:rsidP="00112974">
      <w:pPr>
        <w:jc w:val="both"/>
      </w:pPr>
      <w:r w:rsidRPr="003160BA">
        <w:rPr>
          <w:i/>
          <w:iCs/>
        </w:rPr>
        <w:t>c) </w:t>
      </w:r>
      <w:r w:rsidRPr="003160BA">
        <w:t>a technikumban tanulói jogviszony, illetve felnőttképzési jogviszony keretében az érettségi bizonyítvány megszerzését</w:t>
      </w:r>
      <w:r w:rsidR="00112974">
        <w:t xml:space="preserve"> </w:t>
      </w:r>
      <w:r w:rsidRPr="003160BA">
        <w:t>az általa, illetve az együttműködési megállapodással rendelkező fenntartó által fenntartott szakképző intézményben ingyenesen biztosítja. A szakképzésben való ingyenes részvétel szempontjából nem számít önálló szakma megszerzésének a munkakör magasabb színvonalon történő ellátása céljából a meglévő részszakmát magában foglaló szakmára történő felkészítés és szakmai vizsga letétele.</w:t>
      </w:r>
    </w:p>
    <w:p w:rsidR="003160BA" w:rsidRPr="003160BA" w:rsidRDefault="003160BA" w:rsidP="00112974">
      <w:pPr>
        <w:jc w:val="both"/>
      </w:pPr>
      <w:r w:rsidRPr="003160BA">
        <w:t>(1a)</w:t>
      </w:r>
      <w:r>
        <w:t xml:space="preserve"> </w:t>
      </w:r>
      <w:r w:rsidRPr="003160BA">
        <w:t>Az állam, illetve az együttműködési megállapodással rendelkező fenntartó által fenntartott szakképző intézményben minden esetben ingyenes a szakképzésben tanulói jogviszony keretében való részvétel a halmozottan hátrányos helyzetű és a sajátos nevelési igényű vagy fogyatékkal élő személy részére.</w:t>
      </w:r>
    </w:p>
    <w:p w:rsidR="003160BA" w:rsidRPr="003160BA" w:rsidRDefault="003160BA" w:rsidP="00112974">
      <w:pPr>
        <w:jc w:val="both"/>
      </w:pPr>
      <w:r w:rsidRPr="003160BA">
        <w:t>(2)</w:t>
      </w:r>
      <w:r w:rsidRPr="003160BA">
        <w:rPr>
          <w:b/>
          <w:bCs/>
          <w:vertAlign w:val="superscript"/>
        </w:rPr>
        <w:t>  </w:t>
      </w:r>
      <w:r w:rsidRPr="003160BA">
        <w:t>Attól a tanulótól, illetve képzésben részt vevő személytől, aki a szakképzésben ingyenesen vesz részt, a Kormány rendeletében meghatározott esetben szedhető térítési díj, illetve tandíj. A szakképzés megszervezése, végzése és feltételeinek biztosítása ezt meghaladóan nem tehető pénzbeli, anyagi, természetbeni hozzájárulástól vagy költségtérítéstől függővé, ha a tanuló, illetve a képzésben részt vevő személy a szakképzésben ingyenesen vesz részt.</w:t>
      </w:r>
    </w:p>
    <w:p w:rsidR="006950CE" w:rsidRDefault="006950CE" w:rsidP="00066F0C"/>
    <w:p w:rsidR="006950CE" w:rsidRPr="00197C04" w:rsidRDefault="006950CE" w:rsidP="00197C04">
      <w:pPr>
        <w:jc w:val="center"/>
        <w:rPr>
          <w:b/>
          <w:i/>
          <w:sz w:val="28"/>
        </w:rPr>
      </w:pPr>
      <w:r w:rsidRPr="00197C04">
        <w:rPr>
          <w:b/>
          <w:i/>
          <w:sz w:val="28"/>
        </w:rPr>
        <w:t>12/2020. (II. 7.) Korm. rendelet</w:t>
      </w:r>
    </w:p>
    <w:p w:rsidR="006950CE" w:rsidRPr="00197C04" w:rsidRDefault="006950CE" w:rsidP="00197C04">
      <w:pPr>
        <w:jc w:val="center"/>
        <w:rPr>
          <w:b/>
          <w:i/>
          <w:sz w:val="28"/>
        </w:rPr>
      </w:pPr>
      <w:proofErr w:type="gramStart"/>
      <w:r w:rsidRPr="00197C04">
        <w:rPr>
          <w:b/>
          <w:i/>
          <w:sz w:val="28"/>
        </w:rPr>
        <w:t>a</w:t>
      </w:r>
      <w:proofErr w:type="gramEnd"/>
      <w:r w:rsidRPr="00197C04">
        <w:rPr>
          <w:b/>
          <w:i/>
          <w:sz w:val="28"/>
        </w:rPr>
        <w:t xml:space="preserve"> szakképzésről szóló törvény végrehajtásáról</w:t>
      </w:r>
    </w:p>
    <w:p w:rsidR="00112974" w:rsidRPr="00112974" w:rsidRDefault="00112974" w:rsidP="00F07FE2">
      <w:pPr>
        <w:jc w:val="both"/>
      </w:pPr>
      <w:r w:rsidRPr="00112974">
        <w:rPr>
          <w:b/>
          <w:bCs/>
        </w:rPr>
        <w:t>2. § </w:t>
      </w:r>
      <w:r w:rsidRPr="00112974">
        <w:t xml:space="preserve">(1) Az állami szakképző intézmény és az együttműködési megállapodással rendelkező fenntartó által fenntartott nem állami szakképző intézmény annak, aki a szakképzésben </w:t>
      </w:r>
      <w:r w:rsidRPr="003F03EA">
        <w:rPr>
          <w:u w:val="single"/>
        </w:rPr>
        <w:t>ingyenes</w:t>
      </w:r>
      <w:r w:rsidRPr="00112974">
        <w:t xml:space="preserve"> részvételre</w:t>
      </w:r>
      <w:r>
        <w:t xml:space="preserve"> jogosult, ingyenesen biztosítja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a</w:t>
      </w:r>
      <w:proofErr w:type="gramEnd"/>
      <w:r w:rsidRPr="00C74EF0">
        <w:rPr>
          <w:i/>
          <w:iCs/>
          <w:u w:val="single"/>
        </w:rPr>
        <w:t>) </w:t>
      </w:r>
      <w:r w:rsidRPr="00C74EF0">
        <w:rPr>
          <w:u w:val="single"/>
        </w:rPr>
        <w:t>a szakmai oktatáshoz, illetve a szakmai képzéshez közvetlenül kapcsolódó foglalkozást</w:t>
      </w:r>
      <w:r w:rsidRPr="00112974">
        <w:t>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b) </w:t>
      </w:r>
      <w:r w:rsidRPr="00112974">
        <w:t xml:space="preserve">a képzési és kimeneti követelményekhez, illetve a programkövetelményhez kapcsolódó </w:t>
      </w:r>
      <w:r w:rsidRPr="00C74EF0">
        <w:rPr>
          <w:u w:val="single"/>
        </w:rPr>
        <w:t>tananyag megismerését és feldolgozását</w:t>
      </w:r>
      <w:r w:rsidRPr="00112974">
        <w:t>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c) </w:t>
      </w:r>
      <w:r w:rsidRPr="00C74EF0">
        <w:rPr>
          <w:u w:val="single"/>
        </w:rPr>
        <w:t>a mindennapos testnevelést</w:t>
      </w:r>
      <w:r w:rsidRPr="00112974">
        <w:t>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d) </w:t>
      </w:r>
      <w:r w:rsidRPr="00112974">
        <w:t xml:space="preserve">az osztályozó vizsgát, a különbözeti vizsgát, valamint az ezekhez kapcsolódó javító- és pótlóvizsgát (a továbbiakban együtt: </w:t>
      </w:r>
      <w:r w:rsidRPr="00C74EF0">
        <w:rPr>
          <w:u w:val="single"/>
        </w:rPr>
        <w:t>tanulmányok alatti vizsga</w:t>
      </w:r>
      <w:r w:rsidRPr="00112974">
        <w:t>) és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lastRenderedPageBreak/>
        <w:t>e</w:t>
      </w:r>
      <w:proofErr w:type="gramEnd"/>
      <w:r w:rsidRPr="00112974">
        <w:rPr>
          <w:i/>
          <w:iCs/>
        </w:rPr>
        <w:t>) </w:t>
      </w:r>
      <w:r w:rsidRPr="00112974">
        <w:t xml:space="preserve">- az e rendeletben meghatározott kivétellel - </w:t>
      </w:r>
      <w:r w:rsidRPr="00C74EF0">
        <w:rPr>
          <w:u w:val="single"/>
        </w:rPr>
        <w:t>ugyanazon évfolyam megismétlését</w:t>
      </w:r>
      <w:r w:rsidRPr="00112974">
        <w:t>.</w:t>
      </w:r>
    </w:p>
    <w:p w:rsidR="00112974" w:rsidRPr="00112974" w:rsidRDefault="00112974" w:rsidP="00F07FE2">
      <w:pPr>
        <w:jc w:val="both"/>
      </w:pPr>
      <w:r w:rsidRPr="00112974">
        <w:t>(1a)</w:t>
      </w:r>
      <w:r w:rsidR="00C74EF0">
        <w:rPr>
          <w:b/>
          <w:bCs/>
          <w:vertAlign w:val="superscript"/>
        </w:rPr>
        <w:t> </w:t>
      </w:r>
      <w:proofErr w:type="gramStart"/>
      <w:r w:rsidRPr="00112974">
        <w:t>A</w:t>
      </w:r>
      <w:proofErr w:type="gramEnd"/>
      <w:r w:rsidRPr="00112974">
        <w:t xml:space="preserve"> javító- és pótlóvizsga ingyenessége a tanulói jogviszony, illetve a felnőttképzési jogviszony megszűnése után letett első javító- és pótlóvizsgára is irányadó.</w:t>
      </w:r>
    </w:p>
    <w:p w:rsidR="00112974" w:rsidRPr="00112974" w:rsidRDefault="00112974" w:rsidP="00F07FE2">
      <w:pPr>
        <w:jc w:val="both"/>
      </w:pPr>
      <w:r w:rsidRPr="00112974">
        <w:t>(2) Az állami szakképző intézmény és az együttműködési megállapodással rendelkező fenntartó által fenntartott nem állami szakképző intézmény a tanköteles tanuló számára az (1) bekezdésben meghatározo</w:t>
      </w:r>
      <w:r w:rsidR="00C74EF0">
        <w:t>t</w:t>
      </w:r>
      <w:r w:rsidR="00F01A90">
        <w:t>takon túl ingyenesen biztosítja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a</w:t>
      </w:r>
      <w:proofErr w:type="gramEnd"/>
      <w:r w:rsidRPr="00112974">
        <w:rPr>
          <w:i/>
          <w:iCs/>
        </w:rPr>
        <w:t>) </w:t>
      </w:r>
      <w:r w:rsidRPr="00112974">
        <w:t xml:space="preserve">a szakképző intézmény nyitva tartása és a jogszerű benntartózkodás ideje alatti, valamint az étkezés ideje alatti </w:t>
      </w:r>
      <w:r w:rsidRPr="00F01A90">
        <w:rPr>
          <w:u w:val="single"/>
        </w:rPr>
        <w:t>felügyeletet</w:t>
      </w:r>
      <w:r w:rsidRPr="00112974">
        <w:t>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b) </w:t>
      </w:r>
      <w:r w:rsidRPr="00112974">
        <w:t xml:space="preserve">jogszabályban meghatározottak szerint az egészségfejlesztést és a kötelező rendszeres </w:t>
      </w:r>
      <w:r w:rsidRPr="00F01A90">
        <w:rPr>
          <w:u w:val="single"/>
        </w:rPr>
        <w:t>egészségügyi felügyeletet</w:t>
      </w:r>
      <w:r w:rsidRPr="00112974">
        <w:t>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c) </w:t>
      </w:r>
      <w:r w:rsidRPr="00112974">
        <w:t>a szakképző intézmény által a szakmai oktatással összefüggésben szervezett, a szakképző intézményen kívüli egyéb foglalkozáson, tanulmányi kiránduláson vagy egyéb szakmai programon való részvételt,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d) </w:t>
      </w:r>
      <w:r w:rsidRPr="00112974">
        <w:t xml:space="preserve">a szakmai oktatáshoz közvetlenül nem kapcsolódó foglalkozást, valamint </w:t>
      </w:r>
      <w:r w:rsidRPr="00F01A90">
        <w:rPr>
          <w:u w:val="single"/>
        </w:rPr>
        <w:t>a felzárkóztató és fejlesztő pedagógiai ellátást</w:t>
      </w:r>
      <w:r w:rsidRPr="00112974">
        <w:t>,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e</w:t>
      </w:r>
      <w:proofErr w:type="gramEnd"/>
      <w:r w:rsidRPr="00112974">
        <w:rPr>
          <w:i/>
          <w:iCs/>
        </w:rPr>
        <w:t>) </w:t>
      </w:r>
      <w:r w:rsidRPr="00112974">
        <w:t xml:space="preserve">a szakképző intézményben folyó szakmai oktatás, illetve a szakmai képzés során a tanuló és a képzésben részt vevő személy által felhasznált </w:t>
      </w:r>
      <w:r w:rsidRPr="00F01A90">
        <w:rPr>
          <w:u w:val="single"/>
        </w:rPr>
        <w:t>szakmai anyagokat</w:t>
      </w:r>
      <w:r w:rsidRPr="00112974">
        <w:t xml:space="preserve">, az ahhoz </w:t>
      </w:r>
      <w:r w:rsidRPr="00F01A90">
        <w:rPr>
          <w:u w:val="single"/>
        </w:rPr>
        <w:t>szükséges munkaruhát és védőfelszerelést</w:t>
      </w:r>
      <w:r w:rsidRPr="00112974">
        <w:t xml:space="preserve"> (a továbbiakban együtt: tanulói felszerelés) és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f</w:t>
      </w:r>
      <w:proofErr w:type="gramEnd"/>
      <w:r w:rsidRPr="00112974">
        <w:rPr>
          <w:i/>
          <w:iCs/>
        </w:rPr>
        <w:t>) </w:t>
      </w:r>
      <w:r w:rsidRPr="00112974">
        <w:t>a közismereti oktatás elsajátítására irányuló vagy a tartós gyógykezelés miatt létesített vendégtanulói jogviszonyban való részvételt.</w:t>
      </w:r>
    </w:p>
    <w:p w:rsidR="00112974" w:rsidRPr="00112974" w:rsidRDefault="00112974" w:rsidP="00F07FE2">
      <w:pPr>
        <w:jc w:val="both"/>
      </w:pPr>
      <w:r w:rsidRPr="00112974">
        <w:rPr>
          <w:b/>
          <w:bCs/>
        </w:rPr>
        <w:t>4. § </w:t>
      </w:r>
      <w:r w:rsidRPr="00112974">
        <w:t>(1)</w:t>
      </w:r>
      <w:r w:rsidR="00F01A90">
        <w:rPr>
          <w:b/>
          <w:bCs/>
          <w:vertAlign w:val="superscript"/>
        </w:rPr>
        <w:t> </w:t>
      </w:r>
      <w:r w:rsidRPr="00B000E2">
        <w:rPr>
          <w:u w:val="single"/>
        </w:rPr>
        <w:t>A térítési díj</w:t>
      </w:r>
      <w:r w:rsidRPr="00112974">
        <w:t xml:space="preserve">at és a </w:t>
      </w:r>
      <w:r w:rsidRPr="00B000E2">
        <w:rPr>
          <w:u w:val="single"/>
        </w:rPr>
        <w:t>tandíj</w:t>
      </w:r>
      <w:r w:rsidRPr="00112974">
        <w:t>at az igazgató, a szakképzési centrum részeként működő szakképző intézmény esetében a kancellár a tanulói jogviszony, illetve a felnőttképzési jogviszony létrejötte előtt állapítja meg, és hozza a tanuló, illetve a képzésben részt vevő személy tudomására.</w:t>
      </w:r>
    </w:p>
    <w:p w:rsidR="00112974" w:rsidRPr="00112974" w:rsidRDefault="00112974" w:rsidP="00F07FE2">
      <w:pPr>
        <w:jc w:val="both"/>
      </w:pPr>
      <w:r w:rsidRPr="00112974">
        <w:t xml:space="preserve">(2) Az állami szakképző intézmény és az együttműködési megállapodással rendelkező fenntartó által fenntartott nem állami szakképző </w:t>
      </w:r>
      <w:proofErr w:type="gramStart"/>
      <w:r w:rsidRPr="00112974">
        <w:t>intézmény térítési</w:t>
      </w:r>
      <w:proofErr w:type="gramEnd"/>
      <w:r w:rsidRPr="00112974">
        <w:t xml:space="preserve"> díj ellenében biztosítja</w:t>
      </w:r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a</w:t>
      </w:r>
      <w:proofErr w:type="gramEnd"/>
      <w:r w:rsidRPr="00112974">
        <w:rPr>
          <w:i/>
          <w:iCs/>
        </w:rPr>
        <w:t>)</w:t>
      </w:r>
      <w:r w:rsidR="00113D51">
        <w:rPr>
          <w:b/>
          <w:bCs/>
          <w:i/>
          <w:iCs/>
          <w:vertAlign w:val="superscript"/>
        </w:rPr>
        <w:t xml:space="preserve"> </w:t>
      </w:r>
      <w:r w:rsidRPr="00112974">
        <w:t>a 2. §-</w:t>
      </w:r>
      <w:proofErr w:type="spellStart"/>
      <w:r w:rsidRPr="00112974">
        <w:t>ban</w:t>
      </w:r>
      <w:proofErr w:type="spellEnd"/>
      <w:r w:rsidRPr="00112974">
        <w:t xml:space="preserve"> meg nem határozott egyéb foglalkozásokat,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b) </w:t>
      </w:r>
      <w:r w:rsidRPr="00112974">
        <w:t>a felnőttképzési jogviszonyban a tanulmányi követelmények nem teljesítése miatt az érintett foglalkozásokon való ismételt részvételt és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c) </w:t>
      </w:r>
      <w:r w:rsidRPr="00112974">
        <w:t>az érettségi bizonyítvány megszerzése vagy a tanulói jogviszony, illetve a felnőttképzési jogviszony megszűnése után az érettségi vizsga, továbbá az adott vizsgatárgyból a tanulói jogviszony, illetve a felnőttképzési jogviszony fennállása alatt az érettségi bizonyítvány megszerzése előtti sikertelen érettségi vizsga második vagy további javító- és pótló vizsgáját.</w:t>
      </w:r>
    </w:p>
    <w:p w:rsidR="00112974" w:rsidRPr="00112974" w:rsidRDefault="00113D51" w:rsidP="00F07FE2">
      <w:pPr>
        <w:jc w:val="both"/>
      </w:pPr>
      <w:r w:rsidRPr="00112974">
        <w:t xml:space="preserve"> </w:t>
      </w:r>
      <w:r w:rsidR="00112974" w:rsidRPr="00112974">
        <w:t>(3) Az állami szakképző intézmény és az együttműködési megállapodással rendelkező fenntartó által fenntartott nem állami szakképző intézmény tandíj ellenében biztosítja</w:t>
      </w:r>
      <w:r w:rsidRPr="00113D51">
        <w:rPr>
          <w:b/>
          <w:bCs/>
          <w:vertAlign w:val="superscript"/>
        </w:rPr>
        <w:t> </w:t>
      </w:r>
      <w:r w:rsidR="00112974" w:rsidRPr="00113D51">
        <w:rPr>
          <w:b/>
          <w:bCs/>
          <w:vertAlign w:val="superscript"/>
        </w:rPr>
        <w:t> </w:t>
      </w:r>
      <w:bookmarkStart w:id="0" w:name="_GoBack"/>
      <w:bookmarkEnd w:id="0"/>
    </w:p>
    <w:p w:rsidR="00112974" w:rsidRPr="00112974" w:rsidRDefault="00112974" w:rsidP="00F07FE2">
      <w:pPr>
        <w:jc w:val="both"/>
      </w:pPr>
      <w:proofErr w:type="gramStart"/>
      <w:r w:rsidRPr="00112974">
        <w:rPr>
          <w:i/>
          <w:iCs/>
        </w:rPr>
        <w:t>a</w:t>
      </w:r>
      <w:proofErr w:type="gramEnd"/>
      <w:r w:rsidRPr="00112974">
        <w:rPr>
          <w:i/>
          <w:iCs/>
        </w:rPr>
        <w:t>) </w:t>
      </w:r>
      <w:r w:rsidRPr="00112974">
        <w:t>a szakképző intézményben a szakmai oktatáshoz nem kapcsolódó képzést, valamint az ezzel összefüggő más szolgáltatást,</w:t>
      </w:r>
    </w:p>
    <w:p w:rsidR="00112974" w:rsidRPr="00112974" w:rsidRDefault="00112974" w:rsidP="00F07FE2">
      <w:pPr>
        <w:jc w:val="both"/>
      </w:pPr>
      <w:r w:rsidRPr="00112974">
        <w:rPr>
          <w:i/>
          <w:iCs/>
        </w:rPr>
        <w:t>b) </w:t>
      </w:r>
      <w:r w:rsidRPr="00112974">
        <w:t>a tanulmányi követelmények nem teljesítése miatt az évfolyam harmadik és további alkalommal történő megismétlését.</w:t>
      </w:r>
    </w:p>
    <w:p w:rsidR="00112974" w:rsidRPr="00A25F61" w:rsidRDefault="00112974" w:rsidP="00F07FE2">
      <w:pPr>
        <w:jc w:val="both"/>
      </w:pPr>
    </w:p>
    <w:sectPr w:rsidR="00112974" w:rsidRPr="00A2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0C"/>
    <w:rsid w:val="00066F0C"/>
    <w:rsid w:val="00112974"/>
    <w:rsid w:val="00113D51"/>
    <w:rsid w:val="00197C04"/>
    <w:rsid w:val="002816D1"/>
    <w:rsid w:val="003160BA"/>
    <w:rsid w:val="003F03EA"/>
    <w:rsid w:val="004F60BA"/>
    <w:rsid w:val="006950CE"/>
    <w:rsid w:val="006F7646"/>
    <w:rsid w:val="009A54E2"/>
    <w:rsid w:val="00A25F61"/>
    <w:rsid w:val="00B000E2"/>
    <w:rsid w:val="00B214D4"/>
    <w:rsid w:val="00C74EF0"/>
    <w:rsid w:val="00CF2CE2"/>
    <w:rsid w:val="00DA254D"/>
    <w:rsid w:val="00F01A90"/>
    <w:rsid w:val="00F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5B6"/>
  <w15:chartTrackingRefBased/>
  <w15:docId w15:val="{C54535FC-BF29-4E38-B5E2-1CD9A29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3</cp:revision>
  <dcterms:created xsi:type="dcterms:W3CDTF">2020-11-23T11:14:00Z</dcterms:created>
  <dcterms:modified xsi:type="dcterms:W3CDTF">2021-09-21T07:43:00Z</dcterms:modified>
</cp:coreProperties>
</file>